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114300" distR="114300">
            <wp:extent cx="2828925" cy="3039745"/>
            <wp:effectExtent l="0" t="0" r="9525" b="8255"/>
            <wp:docPr id="29701" name="内容占位符 10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1" name="内容占位符 10"/>
                    <pic:cNvPicPr>
                      <a:picLocks noGrp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304006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jc w:val="both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图为</w:t>
      </w:r>
      <w:bookmarkStart w:id="0" w:name="_GoBack"/>
      <w:r>
        <w:rPr>
          <w:rFonts w:hint="eastAsia"/>
          <w:sz w:val="28"/>
          <w:szCs w:val="36"/>
        </w:rPr>
        <w:t>雅斯贝尔斯</w:t>
      </w:r>
      <w:bookmarkEnd w:id="0"/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</w:rPr>
        <w:t>德国哲学家雅斯贝尔斯说过：“正如一棵树摇动另一棵树，一朵云推动另一朵云，教育就是一颗灵魂唤醒另一颗灵魂。”</w:t>
      </w:r>
      <w:r>
        <w:rPr>
          <w:rFonts w:hint="eastAsia"/>
          <w:sz w:val="28"/>
          <w:szCs w:val="36"/>
          <w:lang w:val="en-US" w:eastAsia="zh-CN"/>
        </w:rPr>
        <w:t>让学生感受教育魅力，领会教育思维。</w:t>
      </w: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YjMxYTdjMDNjYzYyZTU0MjJhYzY0MjMyNjJlN2MifQ=="/>
  </w:docVars>
  <w:rsids>
    <w:rsidRoot w:val="26CD1976"/>
    <w:rsid w:val="26CD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2024-01-29T06:39:00Z</dcterms:created>
  <dc:creator>LIU</dc:creator>
  <cp:lastModifiedBy>LIU</cp:lastModifiedBy>
  <dcterms:modified xsi:type="dcterms:W3CDTF">2024-01-29T06:40:34Z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7B4FA823DF1649C785B9D6C1958DAACA_11</vt:lpwstr>
  </property>
</Properties>
</file>